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B1" w:rsidRDefault="00A80B88">
      <w:pPr>
        <w:spacing w:line="276" w:lineRule="auto"/>
        <w:ind w:hanging="2"/>
        <w:jc w:val="right"/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Ref. PPF/Abogacía </w:t>
      </w:r>
      <w:r>
        <w:rPr>
          <w:rFonts w:ascii="Calibri" w:eastAsia="Calibri" w:hAnsi="Calibri" w:cs="Calibri"/>
          <w:b/>
          <w:bCs/>
          <w:sz w:val="22"/>
          <w:szCs w:val="22"/>
        </w:rPr>
        <w:t>2°CUATRIMESTRE 2025</w:t>
      </w:r>
    </w:p>
    <w:p w:rsidR="00FE12B1" w:rsidRDefault="00A80B88">
      <w:pPr>
        <w:spacing w:line="276" w:lineRule="auto"/>
        <w:ind w:hanging="2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PRESENTACIÓN DE ESCENARIO EXTERNO</w:t>
      </w:r>
    </w:p>
    <w:p w:rsidR="00FE12B1" w:rsidRDefault="00FE12B1">
      <w:pPr>
        <w:suppressAutoHyphens w:val="0"/>
        <w:rPr>
          <w:rFonts w:ascii="Calibri" w:hAnsi="Calibri" w:cs="Calibri"/>
          <w:sz w:val="20"/>
          <w:szCs w:val="20"/>
          <w:lang w:eastAsia="es-AR"/>
        </w:rPr>
      </w:pPr>
    </w:p>
    <w:p w:rsidR="00FE12B1" w:rsidRDefault="00A80B88">
      <w:pPr>
        <w:suppressAutoHyphens w:val="0"/>
        <w:jc w:val="right"/>
      </w:pPr>
      <w:r>
        <w:rPr>
          <w:rFonts w:ascii="Calibri" w:hAnsi="Calibri" w:cs="Calibri"/>
          <w:color w:val="000000"/>
          <w:sz w:val="20"/>
          <w:szCs w:val="20"/>
          <w:lang w:eastAsia="es-AR"/>
        </w:rPr>
        <w:t>Santa Fe, 1 de agosto de 2025</w:t>
      </w:r>
    </w:p>
    <w:p w:rsidR="00FE12B1" w:rsidRDefault="00A80B88">
      <w:pPr>
        <w:suppressAutoHyphens w:val="0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>Secretaría de Extensión y Cultura</w:t>
      </w:r>
    </w:p>
    <w:p w:rsidR="00FE12B1" w:rsidRDefault="00A80B88">
      <w:pPr>
        <w:suppressAutoHyphens w:val="0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>Facultad de Ciencias Jurídicas y Sociales</w:t>
      </w:r>
    </w:p>
    <w:p w:rsidR="00FE12B1" w:rsidRDefault="00A80B88">
      <w:pPr>
        <w:suppressAutoHyphens w:val="0"/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 xml:space="preserve">Lic. Luciana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>Michlig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es-AR"/>
        </w:rPr>
        <w:tab/>
      </w:r>
    </w:p>
    <w:p w:rsidR="00FE12B1" w:rsidRDefault="00FE12B1">
      <w:pPr>
        <w:suppressAutoHyphens w:val="0"/>
        <w:rPr>
          <w:rFonts w:ascii="Calibri" w:hAnsi="Calibri" w:cs="Calibri"/>
          <w:sz w:val="22"/>
          <w:szCs w:val="22"/>
          <w:lang w:eastAsia="es-AR"/>
        </w:rPr>
      </w:pPr>
    </w:p>
    <w:p w:rsidR="00FE12B1" w:rsidRDefault="00A80B88">
      <w:pPr>
        <w:suppressAutoHyphens w:val="0"/>
        <w:jc w:val="both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ab/>
        <w:t xml:space="preserve">Por medio de la presente </w:t>
      </w:r>
      <w:r>
        <w:rPr>
          <w:rFonts w:ascii="Calibri" w:hAnsi="Calibri" w:cs="Calibri"/>
          <w:color w:val="000000"/>
          <w:sz w:val="22"/>
          <w:szCs w:val="22"/>
          <w:lang w:eastAsia="es-AR"/>
        </w:rPr>
        <w:t xml:space="preserve">solicito a Uds., la evaluación del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eastAsia="es-AR"/>
        </w:rPr>
        <w:t xml:space="preserve">ESCENARIO </w:t>
      </w:r>
      <w:r>
        <w:rPr>
          <w:rFonts w:ascii="Calibri" w:hAnsi="Calibri" w:cs="Calibri"/>
          <w:color w:val="000000"/>
          <w:sz w:val="22"/>
          <w:szCs w:val="22"/>
          <w:lang w:eastAsia="es-AR"/>
        </w:rPr>
        <w:t>que a continuación detallo, para realizar la Práctica Profesional Externa Supervisada de la Carrera de Abogacía.</w:t>
      </w:r>
      <w:r>
        <w:rPr>
          <w:rFonts w:ascii="Calibri" w:hAnsi="Calibri" w:cs="Calibri"/>
          <w:color w:val="000000"/>
          <w:sz w:val="22"/>
          <w:szCs w:val="22"/>
          <w:lang w:eastAsia="es-AR"/>
        </w:rPr>
        <w:tab/>
      </w:r>
    </w:p>
    <w:p w:rsidR="00FE12B1" w:rsidRDefault="00FE12B1">
      <w:pPr>
        <w:suppressAutoHyphens w:val="0"/>
        <w:rPr>
          <w:rFonts w:ascii="Calibri" w:hAnsi="Calibri" w:cs="Calibri"/>
          <w:sz w:val="22"/>
          <w:szCs w:val="22"/>
          <w:lang w:eastAsia="es-AR"/>
        </w:rPr>
      </w:pPr>
    </w:p>
    <w:p w:rsidR="00FE12B1" w:rsidRDefault="00A80B88">
      <w:pPr>
        <w:suppressAutoHyphens w:val="0"/>
        <w:spacing w:line="276" w:lineRule="auto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>SOBRE EL ESCENARIO </w:t>
      </w: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</w:tblGrid>
      <w:tr w:rsidR="00FE12B1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NOMBRE (estudio jurídico, institución u organismo):</w:t>
            </w:r>
          </w:p>
        </w:tc>
      </w:tr>
      <w:tr w:rsidR="00FE12B1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 xml:space="preserve">POSEE CONVENIO CON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FCJS-UNL:     SI         /         NO</w:t>
            </w:r>
          </w:p>
        </w:tc>
      </w:tr>
      <w:tr w:rsidR="00FE12B1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NOMBRE DEL RESPONSABLE DEL CONVENIO (quién firmó o firmará el nuevo convenio, según corresponda):</w:t>
            </w:r>
          </w:p>
        </w:tc>
      </w:tr>
      <w:tr w:rsidR="00FE12B1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DOMICILIO y LOCALIDAD:</w:t>
            </w:r>
          </w:p>
        </w:tc>
      </w:tr>
      <w:tr w:rsidR="00FE12B1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TELÉFONO:</w:t>
            </w:r>
          </w:p>
        </w:tc>
      </w:tr>
      <w:tr w:rsidR="00FE12B1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E –MAIL:</w:t>
            </w:r>
          </w:p>
        </w:tc>
      </w:tr>
      <w:tr w:rsidR="00FE12B1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ESPECIFICAR ÁREA DEL DERECHO A LA QUE SE DEDICA EL ESCENARIO:</w:t>
            </w:r>
          </w:p>
        </w:tc>
      </w:tr>
    </w:tbl>
    <w:p w:rsidR="00FE12B1" w:rsidRDefault="00FE12B1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val="es-ES" w:eastAsia="es-AR"/>
        </w:rPr>
      </w:pPr>
    </w:p>
    <w:p w:rsidR="00FE12B1" w:rsidRDefault="00A80B88">
      <w:pPr>
        <w:suppressAutoHyphens w:val="0"/>
        <w:spacing w:line="276" w:lineRule="auto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 xml:space="preserve">SOBRE EL 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>TUTOR/A</w:t>
      </w: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5"/>
      </w:tblGrid>
      <w:tr w:rsidR="00FE12B1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NOMBRE DEL TUTOR/A EXTERNO/A: (se requiere como mínimo 5 años de egresado de abogado/a):</w:t>
            </w:r>
          </w:p>
        </w:tc>
      </w:tr>
      <w:tr w:rsidR="00FE12B1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MAIL DEL TUTOR/A: </w:t>
            </w:r>
          </w:p>
        </w:tc>
      </w:tr>
      <w:tr w:rsidR="00FE12B1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FECHA DE GRADUACIÓN DEL TUTOR/A:</w:t>
            </w:r>
          </w:p>
        </w:tc>
      </w:tr>
      <w:tr w:rsidR="00FE12B1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INSTITUCIÓN EN LA QUE SE GRADUÓ:</w:t>
            </w:r>
          </w:p>
        </w:tc>
      </w:tr>
      <w:tr w:rsidR="00FE12B1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 xml:space="preserve">CARGA HORARIA DE LA PRÁCTICA EXTERNA: 170hs. a desarrollar en un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cuatrimestre</w:t>
            </w:r>
          </w:p>
        </w:tc>
      </w:tr>
      <w:tr w:rsidR="00FE12B1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2B1" w:rsidRDefault="00A80B88">
            <w:pPr>
              <w:suppressAutoHyphens w:val="0"/>
              <w:spacing w:line="276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DESCRIPCIÓN DE TAREAS A DESEMPEÑAR PROPUESTAS POR EL/LA TUTOR/A:</w:t>
            </w:r>
          </w:p>
          <w:p w:rsidR="00FE12B1" w:rsidRDefault="00FE12B1">
            <w:pPr>
              <w:suppressAutoHyphens w:val="0"/>
              <w:spacing w:after="240" w:line="276" w:lineRule="auto"/>
              <w:rPr>
                <w:rFonts w:ascii="Calibri" w:hAnsi="Calibri" w:cs="Calibri"/>
                <w:sz w:val="22"/>
                <w:szCs w:val="22"/>
                <w:lang w:eastAsia="es-AR"/>
              </w:rPr>
            </w:pPr>
          </w:p>
        </w:tc>
      </w:tr>
    </w:tbl>
    <w:p w:rsidR="00FE12B1" w:rsidRDefault="00A80B88">
      <w:pPr>
        <w:suppressAutoHyphens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es-AR"/>
        </w:rPr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 xml:space="preserve">Todos los campos deberán completarse en computadora, imprimirse y firmarse según se detalla. </w:t>
      </w:r>
    </w:p>
    <w:p w:rsidR="00FE12B1" w:rsidRDefault="00FE12B1">
      <w:pPr>
        <w:suppressAutoHyphens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es-AR"/>
        </w:rPr>
      </w:pPr>
    </w:p>
    <w:p w:rsidR="00FE12B1" w:rsidRDefault="00FE12B1">
      <w:pPr>
        <w:suppressAutoHyphens w:val="0"/>
        <w:spacing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  <w:lang w:eastAsia="es-AR"/>
        </w:rPr>
      </w:pPr>
    </w:p>
    <w:p w:rsidR="00FE12B1" w:rsidRDefault="00A80B88">
      <w:pPr>
        <w:suppressAutoHyphens w:val="0"/>
        <w:spacing w:line="276" w:lineRule="auto"/>
        <w:ind w:firstLine="708"/>
        <w:jc w:val="both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>Saludo a Ud. cordialmente.</w:t>
      </w:r>
    </w:p>
    <w:p w:rsidR="00FE12B1" w:rsidRDefault="00A80B88">
      <w:pPr>
        <w:suppressAutoHyphens w:val="0"/>
        <w:spacing w:after="240" w:line="276" w:lineRule="auto"/>
        <w:rPr>
          <w:rFonts w:ascii="Calibri" w:hAnsi="Calibri" w:cs="Calibri"/>
          <w:sz w:val="22"/>
          <w:szCs w:val="22"/>
          <w:lang w:eastAsia="es-AR"/>
        </w:rPr>
      </w:pPr>
      <w:r>
        <w:rPr>
          <w:rFonts w:ascii="Calibri" w:hAnsi="Calibri" w:cs="Calibri"/>
          <w:sz w:val="22"/>
          <w:szCs w:val="22"/>
          <w:lang w:eastAsia="es-AR"/>
        </w:rPr>
        <w:br/>
      </w:r>
    </w:p>
    <w:p w:rsidR="00FE12B1" w:rsidRDefault="00A80B88">
      <w:pPr>
        <w:suppressAutoHyphens w:val="0"/>
        <w:spacing w:line="276" w:lineRule="auto"/>
        <w:jc w:val="right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>-----------------------------------------------------</w:t>
      </w:r>
    </w:p>
    <w:p w:rsidR="00FE12B1" w:rsidRDefault="00A80B88">
      <w:pPr>
        <w:suppressAutoHyphens w:val="0"/>
        <w:spacing w:line="276" w:lineRule="auto"/>
        <w:jc w:val="right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 xml:space="preserve">          Firma y sello del/a 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>Tutor/a Externo/a</w:t>
      </w:r>
      <w:r>
        <w:rPr>
          <w:rFonts w:ascii="Calibri" w:hAnsi="Calibri" w:cs="Calibri"/>
          <w:color w:val="000000"/>
          <w:sz w:val="22"/>
          <w:szCs w:val="22"/>
          <w:lang w:eastAsia="es-AR"/>
        </w:rPr>
        <w:tab/>
      </w:r>
    </w:p>
    <w:p w:rsidR="00FE12B1" w:rsidRDefault="00FE12B1">
      <w:pPr>
        <w:pageBreakBefore/>
        <w:suppressAutoHyphens w:val="0"/>
      </w:pPr>
    </w:p>
    <w:p w:rsidR="00FE12B1" w:rsidRDefault="00A80B88">
      <w:pPr>
        <w:suppressAutoHyphens w:val="0"/>
        <w:spacing w:line="276" w:lineRule="auto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>SOBRE EL/LA ESTUDIANTE </w:t>
      </w:r>
    </w:p>
    <w:p w:rsidR="00FE12B1" w:rsidRDefault="00A80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>APELLIDO Y NOMBRE:</w:t>
      </w:r>
    </w:p>
    <w:p w:rsidR="00FE12B1" w:rsidRDefault="00A80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>DNI:</w:t>
      </w:r>
    </w:p>
    <w:p w:rsidR="00FE12B1" w:rsidRDefault="00A80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>DOMICILIO ACTUAL:</w:t>
      </w:r>
    </w:p>
    <w:p w:rsidR="00FE12B1" w:rsidRDefault="00A80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>LOCALIDAD y PROVINCIA DE RESIDENCIA ACTUAL:</w:t>
      </w:r>
    </w:p>
    <w:p w:rsidR="00FE12B1" w:rsidRDefault="00A80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>TELÉFONO:</w:t>
      </w:r>
    </w:p>
    <w:p w:rsidR="00FE12B1" w:rsidRDefault="00A80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>CORREO ELECTRÓNICO:</w:t>
      </w:r>
    </w:p>
    <w:p w:rsidR="00FE12B1" w:rsidRDefault="00A80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 xml:space="preserve">TURNO EN EL </w:t>
      </w:r>
      <w:r>
        <w:rPr>
          <w:rFonts w:ascii="Calibri" w:hAnsi="Calibri" w:cs="Calibri"/>
          <w:color w:val="000000"/>
          <w:sz w:val="22"/>
          <w:szCs w:val="22"/>
          <w:lang w:eastAsia="es-AR"/>
        </w:rPr>
        <w:t xml:space="preserve">QUE REALIZARÁ LA PRÁCTICA EXTERNA (mañana/tarde): </w:t>
      </w:r>
    </w:p>
    <w:p w:rsidR="00FE12B1" w:rsidRDefault="00FE12B1">
      <w:pPr>
        <w:suppressAutoHyphens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es-AR"/>
        </w:rPr>
      </w:pPr>
    </w:p>
    <w:p w:rsidR="00FE12B1" w:rsidRDefault="00A80B88">
      <w:pPr>
        <w:suppressAutoHyphens w:val="0"/>
        <w:spacing w:line="276" w:lineRule="auto"/>
      </w:pPr>
      <w:r>
        <w:rPr>
          <w:rFonts w:ascii="Calibri" w:hAnsi="Calibri" w:cs="Calibri"/>
          <w:color w:val="000000"/>
          <w:sz w:val="22"/>
          <w:szCs w:val="22"/>
          <w:lang w:eastAsia="es-AR"/>
        </w:rPr>
        <w:t>Todos los campos deberán completarse en computadora, imprimirse y firmarse según se detalla.</w:t>
      </w:r>
    </w:p>
    <w:p w:rsidR="00FE12B1" w:rsidRDefault="00FE12B1">
      <w:pPr>
        <w:suppressAutoHyphens w:val="0"/>
        <w:spacing w:line="276" w:lineRule="auto"/>
        <w:rPr>
          <w:rFonts w:ascii="Calibri" w:hAnsi="Calibri" w:cs="Calibri"/>
          <w:sz w:val="22"/>
          <w:szCs w:val="22"/>
          <w:lang w:eastAsia="es-AR"/>
        </w:rPr>
      </w:pPr>
    </w:p>
    <w:p w:rsidR="00FE12B1" w:rsidRDefault="00FE12B1">
      <w:pPr>
        <w:suppressAutoHyphens w:val="0"/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s-AR"/>
        </w:rPr>
      </w:pPr>
    </w:p>
    <w:p w:rsidR="00FE12B1" w:rsidRDefault="00A80B88">
      <w:pPr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 xml:space="preserve">DECLARO TENER CONOCIMIENTO DEL REGLAMENTO DE PRÁCTICA PROFESIONAL VIGENTE Res. 716-22 CD; Y POR TANTO POSEER 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 xml:space="preserve">LAS CONDICIONES REQUERIDAS PARA SU CURSADO REGULAR. </w:t>
      </w:r>
    </w:p>
    <w:p w:rsidR="00FE12B1" w:rsidRDefault="00FE12B1">
      <w:pPr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</w:pPr>
    </w:p>
    <w:p w:rsidR="00FE12B1" w:rsidRDefault="00A80B88">
      <w:pPr>
        <w:suppressAutoHyphens w:val="0"/>
        <w:spacing w:line="276" w:lineRule="auto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 xml:space="preserve">TOMO CONOCIMIENTO QUE TODAS LAS INSTANCIAS QUE INTEGRAN LA PRÁCTICA PROFESIONAL SON PRESENCIALES, DE CURSADO SIMULTÁNEO CUATRIMESTRAL Y CONLLEVAN UNA CARGA HORARIA TOTAL DE 260HS. ASUMIENDO, AL 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>MOMENTO DE INSCRIPCIÓN, LA DISPONIBILIDAD REQUERIDA.</w:t>
      </w:r>
    </w:p>
    <w:p w:rsidR="00FE12B1" w:rsidRDefault="00FE12B1">
      <w:pPr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</w:pPr>
    </w:p>
    <w:p w:rsidR="00FE12B1" w:rsidRDefault="00A80B88">
      <w:pPr>
        <w:suppressAutoHyphens w:val="0"/>
        <w:spacing w:line="276" w:lineRule="auto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  <w:lang w:eastAsia="es-AR"/>
        </w:rPr>
        <w:t>ASIMISMO, SE DEJA ASENTADO QUE LA INCORPORACIÓN DE LOS ESCENARIOS PROPUESTOS COMO CENTROS DE PRÁCTICA QUEDAN A CRITERIO Y EVALUACIÓN DE LA UNIDAD DE APOYO DE LA PP.</w:t>
      </w:r>
    </w:p>
    <w:p w:rsidR="00FE12B1" w:rsidRDefault="00A80B88">
      <w:pPr>
        <w:suppressAutoHyphens w:val="0"/>
        <w:spacing w:after="240" w:line="276" w:lineRule="auto"/>
      </w:pPr>
      <w:r>
        <w:rPr>
          <w:rFonts w:ascii="Calibri" w:hAnsi="Calibri" w:cs="Calibri"/>
          <w:sz w:val="22"/>
          <w:szCs w:val="22"/>
          <w:lang w:eastAsia="es-AR"/>
        </w:rPr>
        <w:br/>
      </w:r>
      <w:r>
        <w:rPr>
          <w:rFonts w:ascii="Calibri" w:hAnsi="Calibri" w:cs="Calibri"/>
          <w:sz w:val="20"/>
          <w:szCs w:val="20"/>
          <w:lang w:eastAsia="es-AR"/>
        </w:rPr>
        <w:br/>
      </w:r>
      <w:r>
        <w:rPr>
          <w:rFonts w:ascii="Calibri" w:hAnsi="Calibri" w:cs="Calibri"/>
          <w:sz w:val="20"/>
          <w:szCs w:val="20"/>
          <w:lang w:eastAsia="es-AR"/>
        </w:rPr>
        <w:br/>
      </w:r>
    </w:p>
    <w:p w:rsidR="00FE12B1" w:rsidRDefault="00A80B88">
      <w:pPr>
        <w:suppressAutoHyphens w:val="0"/>
        <w:jc w:val="right"/>
      </w:pPr>
      <w:r>
        <w:rPr>
          <w:rFonts w:ascii="Calibri" w:hAnsi="Calibri" w:cs="Calibri"/>
          <w:color w:val="000000"/>
          <w:sz w:val="20"/>
          <w:szCs w:val="20"/>
          <w:lang w:eastAsia="es-AR"/>
        </w:rPr>
        <w:t>-----------------------------------------------</w:t>
      </w:r>
    </w:p>
    <w:p w:rsidR="00FE12B1" w:rsidRDefault="00A80B88">
      <w:pPr>
        <w:suppressAutoHyphens w:val="0"/>
        <w:jc w:val="right"/>
      </w:pPr>
      <w:r>
        <w:rPr>
          <w:rFonts w:ascii="Calibri" w:hAnsi="Calibri" w:cs="Calibri"/>
          <w:color w:val="000000"/>
          <w:sz w:val="20"/>
          <w:szCs w:val="20"/>
          <w:lang w:eastAsia="es-AR"/>
        </w:rPr>
        <w:t xml:space="preserve">Firma y aclaración del/a 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es-AR"/>
        </w:rPr>
        <w:t>Estudiante</w:t>
      </w:r>
      <w:r>
        <w:rPr>
          <w:rFonts w:ascii="Calibri" w:hAnsi="Calibri" w:cs="Calibri"/>
          <w:color w:val="000000"/>
          <w:sz w:val="20"/>
          <w:szCs w:val="20"/>
          <w:lang w:eastAsia="es-AR"/>
        </w:rPr>
        <w:t>.</w:t>
      </w:r>
    </w:p>
    <w:p w:rsidR="00FE12B1" w:rsidRDefault="00FE12B1">
      <w:pPr>
        <w:rPr>
          <w:rFonts w:cs="Times New Roman"/>
          <w:sz w:val="20"/>
          <w:szCs w:val="20"/>
        </w:rPr>
      </w:pPr>
    </w:p>
    <w:p w:rsidR="00FE12B1" w:rsidRDefault="00FE12B1">
      <w:pPr>
        <w:pStyle w:val="Standard"/>
        <w:rPr>
          <w:rFonts w:ascii="Arial" w:hAnsi="Arial"/>
          <w:sz w:val="20"/>
          <w:szCs w:val="20"/>
        </w:rPr>
      </w:pPr>
    </w:p>
    <w:p w:rsidR="00FE12B1" w:rsidRDefault="00FE12B1">
      <w:pPr>
        <w:pStyle w:val="Standard"/>
        <w:rPr>
          <w:rFonts w:ascii="Arial" w:hAnsi="Arial"/>
          <w:sz w:val="20"/>
          <w:szCs w:val="20"/>
        </w:rPr>
      </w:pPr>
    </w:p>
    <w:sectPr w:rsidR="00FE12B1">
      <w:headerReference w:type="default" r:id="rId6"/>
      <w:footerReference w:type="default" r:id="rId7"/>
      <w:pgSz w:w="11906" w:h="16838"/>
      <w:pgMar w:top="907" w:right="1191" w:bottom="1701" w:left="1985" w:header="851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B88" w:rsidRDefault="00A80B88">
      <w:r>
        <w:separator/>
      </w:r>
    </w:p>
  </w:endnote>
  <w:endnote w:type="continuationSeparator" w:id="0">
    <w:p w:rsidR="00A80B88" w:rsidRDefault="00A8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ITC Franklin Gothic Std Book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28" w:type="dxa"/>
      <w:tblInd w:w="597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28"/>
    </w:tblGrid>
    <w:tr w:rsidR="00FB2CAE">
      <w:tblPrEx>
        <w:tblCellMar>
          <w:top w:w="0" w:type="dxa"/>
          <w:bottom w:w="0" w:type="dxa"/>
        </w:tblCellMar>
      </w:tblPrEx>
      <w:tc>
        <w:tcPr>
          <w:tcW w:w="252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FB2CAE" w:rsidRDefault="00A80B88">
          <w:pPr>
            <w:pStyle w:val="TableContents"/>
            <w:rPr>
              <w:rFonts w:ascii="Lato" w:hAnsi="Lato" w:cs="ITC Franklin Gothic Std Book"/>
              <w:b/>
              <w:bCs/>
              <w:sz w:val="12"/>
              <w:szCs w:val="12"/>
            </w:rPr>
          </w:pPr>
          <w:r>
            <w:rPr>
              <w:rFonts w:ascii="Lato" w:hAnsi="Lato" w:cs="ITC Franklin Gothic Std Book"/>
              <w:b/>
              <w:bCs/>
              <w:sz w:val="12"/>
              <w:szCs w:val="12"/>
            </w:rPr>
            <w:t>Secretaría de Extensión y Cultura</w:t>
          </w:r>
        </w:p>
        <w:p w:rsidR="00FB2CAE" w:rsidRDefault="00A80B88">
          <w:pPr>
            <w:pStyle w:val="TableContents"/>
            <w:rPr>
              <w:rFonts w:ascii="Lato" w:hAnsi="Lato" w:cs="ITC Franklin Gothic Std Book"/>
              <w:b/>
              <w:bCs/>
              <w:sz w:val="12"/>
              <w:szCs w:val="12"/>
            </w:rPr>
          </w:pPr>
          <w:r>
            <w:rPr>
              <w:rFonts w:ascii="Lato" w:hAnsi="Lato" w:cs="ITC Franklin Gothic Std Book"/>
              <w:b/>
              <w:bCs/>
              <w:sz w:val="12"/>
              <w:szCs w:val="12"/>
            </w:rPr>
            <w:t>Facultad de Ciencias Jurídicas y Sociales</w:t>
          </w:r>
        </w:p>
        <w:p w:rsidR="00FB2CAE" w:rsidRDefault="00A80B88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 xml:space="preserve">Cándido </w:t>
          </w:r>
          <w:proofErr w:type="spellStart"/>
          <w:r>
            <w:rPr>
              <w:rFonts w:ascii="Lato" w:hAnsi="Lato" w:cs="ITC Franklin Gothic Std Book"/>
              <w:sz w:val="12"/>
              <w:szCs w:val="12"/>
            </w:rPr>
            <w:t>Pujato</w:t>
          </w:r>
          <w:proofErr w:type="spellEnd"/>
          <w:r>
            <w:rPr>
              <w:rFonts w:ascii="Lato" w:hAnsi="Lato" w:cs="ITC Franklin Gothic Std Book"/>
              <w:sz w:val="12"/>
              <w:szCs w:val="12"/>
            </w:rPr>
            <w:t xml:space="preserve"> 2751</w:t>
          </w:r>
        </w:p>
        <w:p w:rsidR="00FB2CAE" w:rsidRDefault="00A80B88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>CP 3000, Santa Fe, Argentina</w:t>
          </w:r>
        </w:p>
        <w:p w:rsidR="00FB2CAE" w:rsidRDefault="00A80B88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>+54 (342) 4 57 5134</w:t>
          </w:r>
        </w:p>
        <w:p w:rsidR="00FB2CAE" w:rsidRDefault="00A80B88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>extension@fcjs.unl.edu.ar</w:t>
          </w:r>
        </w:p>
      </w:tc>
    </w:tr>
  </w:tbl>
  <w:p w:rsidR="00FB2CAE" w:rsidRDefault="00A80B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B88" w:rsidRDefault="00A80B88">
      <w:r>
        <w:rPr>
          <w:color w:val="000000"/>
        </w:rPr>
        <w:separator/>
      </w:r>
    </w:p>
  </w:footnote>
  <w:footnote w:type="continuationSeparator" w:id="0">
    <w:p w:rsidR="00A80B88" w:rsidRDefault="00A8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CAE" w:rsidRDefault="00A80B8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-1523884</wp:posOffset>
          </wp:positionH>
          <wp:positionV relativeFrom="paragraph">
            <wp:posOffset>-540355</wp:posOffset>
          </wp:positionV>
          <wp:extent cx="7560359" cy="1476362"/>
          <wp:effectExtent l="0" t="0" r="2491" b="0"/>
          <wp:wrapTopAndBottom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9" cy="14763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12B1"/>
    <w:rsid w:val="00565068"/>
    <w:rsid w:val="00895F88"/>
    <w:rsid w:val="00A80B88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35092-3E6A-498D-B5C5-9ABA2865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Usuario</cp:lastModifiedBy>
  <cp:revision>2</cp:revision>
  <cp:lastPrinted>2025-07-31T15:11:00Z</cp:lastPrinted>
  <dcterms:created xsi:type="dcterms:W3CDTF">2025-08-01T17:43:00Z</dcterms:created>
  <dcterms:modified xsi:type="dcterms:W3CDTF">2025-08-01T17:43:00Z</dcterms:modified>
</cp:coreProperties>
</file>